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02" w:rsidRPr="00154F3D" w:rsidRDefault="005D0BBB" w:rsidP="00154F3D">
      <w:pPr>
        <w:jc w:val="center"/>
        <w:rPr>
          <w:b/>
        </w:rPr>
      </w:pPr>
      <w:r w:rsidRPr="00154F3D">
        <w:rPr>
          <w:b/>
        </w:rPr>
        <w:t>Return to s</w:t>
      </w:r>
      <w:r w:rsidR="00666AFC" w:rsidRPr="00154F3D">
        <w:rPr>
          <w:b/>
        </w:rPr>
        <w:t>chool and Induction I</w:t>
      </w:r>
      <w:r w:rsidR="00BE4002" w:rsidRPr="00154F3D">
        <w:rPr>
          <w:b/>
        </w:rPr>
        <w:t>nformation</w:t>
      </w:r>
    </w:p>
    <w:p w:rsidR="00BE4002" w:rsidRDefault="00250597" w:rsidP="00BE4002">
      <w:r>
        <w:t>Dear Parent,</w:t>
      </w:r>
    </w:p>
    <w:p w:rsidR="00250597" w:rsidRDefault="00145699" w:rsidP="00BE4002">
      <w:r>
        <w:t xml:space="preserve">Thank you for your patience in waiting for the </w:t>
      </w:r>
      <w:r w:rsidR="009872BC">
        <w:t>College R</w:t>
      </w:r>
      <w:r>
        <w:t xml:space="preserve">estart </w:t>
      </w:r>
      <w:r w:rsidR="009872BC">
        <w:t>Guidance</w:t>
      </w:r>
      <w:r>
        <w:t xml:space="preserve">. </w:t>
      </w:r>
      <w:r w:rsidR="0005048A">
        <w:t>We would like to advise you of the following information</w:t>
      </w:r>
      <w:r>
        <w:t xml:space="preserve"> </w:t>
      </w:r>
      <w:r w:rsidR="009872BC">
        <w:t xml:space="preserve">which is </w:t>
      </w:r>
      <w:r>
        <w:t>based on the most up-to-date</w:t>
      </w:r>
      <w:r w:rsidR="00250597">
        <w:t xml:space="preserve"> guidance from the Department of Education </w:t>
      </w:r>
      <w:r>
        <w:t>which all schools received on Thursday 13</w:t>
      </w:r>
      <w:r w:rsidRPr="00145699">
        <w:rPr>
          <w:vertAlign w:val="superscript"/>
        </w:rPr>
        <w:t>th</w:t>
      </w:r>
      <w:r>
        <w:t xml:space="preserve"> August</w:t>
      </w:r>
      <w:r w:rsidR="009872BC">
        <w:t xml:space="preserve"> 2020</w:t>
      </w:r>
      <w:r>
        <w:t xml:space="preserve">. </w:t>
      </w:r>
    </w:p>
    <w:p w:rsidR="009872BC" w:rsidRDefault="009872BC" w:rsidP="009872BC">
      <w:r>
        <w:t>Full details of the College Restart Guidance are</w:t>
      </w:r>
      <w:r w:rsidR="006F237F">
        <w:t xml:space="preserve"> available on our website in</w:t>
      </w:r>
      <w:r>
        <w:t xml:space="preserve"> the document </w:t>
      </w:r>
      <w:r w:rsidR="006F237F">
        <w:t>entitled</w:t>
      </w:r>
      <w:r>
        <w:t xml:space="preserve"> </w:t>
      </w:r>
      <w:r w:rsidRPr="006F237F">
        <w:rPr>
          <w:b/>
          <w:i/>
        </w:rPr>
        <w:t>“School Restart: Induction Guidance for Students and Parents</w:t>
      </w:r>
      <w:r w:rsidR="006F237F" w:rsidRPr="006F237F">
        <w:rPr>
          <w:b/>
          <w:i/>
        </w:rPr>
        <w:t>”</w:t>
      </w:r>
      <w:r w:rsidR="006F237F">
        <w:rPr>
          <w:b/>
          <w:i/>
        </w:rPr>
        <w:t xml:space="preserve"> </w:t>
      </w:r>
      <w:r w:rsidR="006F237F" w:rsidRPr="006F237F">
        <w:t>which you can access on the Home page</w:t>
      </w:r>
      <w:r w:rsidR="006F237F">
        <w:t>.</w:t>
      </w:r>
    </w:p>
    <w:p w:rsidR="0005048A" w:rsidRDefault="0005048A" w:rsidP="00BE4002">
      <w:r>
        <w:t>For ease of reference we have summarised the most important information below.</w:t>
      </w:r>
    </w:p>
    <w:p w:rsidR="0005048A" w:rsidRPr="0005048A" w:rsidRDefault="0005048A" w:rsidP="00BE4002">
      <w:pPr>
        <w:rPr>
          <w:b/>
        </w:rPr>
      </w:pPr>
      <w:r>
        <w:rPr>
          <w:b/>
        </w:rPr>
        <w:t>Start Dates</w:t>
      </w:r>
    </w:p>
    <w:tbl>
      <w:tblPr>
        <w:tblStyle w:val="TableGrid"/>
        <w:tblW w:w="0" w:type="auto"/>
        <w:tblLook w:val="04A0" w:firstRow="1" w:lastRow="0" w:firstColumn="1" w:lastColumn="0" w:noHBand="0" w:noVBand="1"/>
      </w:tblPr>
      <w:tblGrid>
        <w:gridCol w:w="2267"/>
        <w:gridCol w:w="5241"/>
        <w:gridCol w:w="1508"/>
      </w:tblGrid>
      <w:tr w:rsidR="005D0BBB" w:rsidTr="006F237F">
        <w:tc>
          <w:tcPr>
            <w:tcW w:w="2267" w:type="dxa"/>
            <w:shd w:val="clear" w:color="auto" w:fill="A6A6A6" w:themeFill="background1" w:themeFillShade="A6"/>
          </w:tcPr>
          <w:p w:rsidR="005D0BBB" w:rsidRPr="005D0BBB" w:rsidRDefault="005D0BBB">
            <w:pPr>
              <w:rPr>
                <w:b/>
              </w:rPr>
            </w:pPr>
            <w:r w:rsidRPr="005D0BBB">
              <w:rPr>
                <w:b/>
              </w:rPr>
              <w:t>Year Group</w:t>
            </w:r>
          </w:p>
        </w:tc>
        <w:tc>
          <w:tcPr>
            <w:tcW w:w="5241" w:type="dxa"/>
            <w:shd w:val="clear" w:color="auto" w:fill="A6A6A6" w:themeFill="background1" w:themeFillShade="A6"/>
          </w:tcPr>
          <w:p w:rsidR="005D0BBB" w:rsidRPr="005D0BBB" w:rsidRDefault="006F237F">
            <w:pPr>
              <w:rPr>
                <w:b/>
              </w:rPr>
            </w:pPr>
            <w:r>
              <w:rPr>
                <w:b/>
              </w:rPr>
              <w:t>Start D</w:t>
            </w:r>
            <w:r w:rsidR="005D0BBB" w:rsidRPr="005D0BBB">
              <w:rPr>
                <w:b/>
              </w:rPr>
              <w:t xml:space="preserve">ate </w:t>
            </w:r>
          </w:p>
        </w:tc>
        <w:tc>
          <w:tcPr>
            <w:tcW w:w="1508" w:type="dxa"/>
            <w:shd w:val="clear" w:color="auto" w:fill="A6A6A6" w:themeFill="background1" w:themeFillShade="A6"/>
          </w:tcPr>
          <w:p w:rsidR="005D0BBB" w:rsidRPr="005D0BBB" w:rsidRDefault="005D0BBB">
            <w:pPr>
              <w:rPr>
                <w:b/>
              </w:rPr>
            </w:pPr>
            <w:r>
              <w:rPr>
                <w:b/>
              </w:rPr>
              <w:t>Time</w:t>
            </w:r>
          </w:p>
        </w:tc>
      </w:tr>
      <w:tr w:rsidR="005D0BBB" w:rsidTr="006F237F">
        <w:tc>
          <w:tcPr>
            <w:tcW w:w="2267" w:type="dxa"/>
            <w:shd w:val="clear" w:color="auto" w:fill="D9D9D9" w:themeFill="background1" w:themeFillShade="D9"/>
          </w:tcPr>
          <w:p w:rsidR="005D0BBB" w:rsidRPr="006F237F" w:rsidRDefault="005D0BBB">
            <w:pPr>
              <w:rPr>
                <w:b/>
              </w:rPr>
            </w:pPr>
            <w:r w:rsidRPr="006F237F">
              <w:rPr>
                <w:b/>
              </w:rPr>
              <w:t>Year 14</w:t>
            </w:r>
          </w:p>
        </w:tc>
        <w:tc>
          <w:tcPr>
            <w:tcW w:w="5241" w:type="dxa"/>
          </w:tcPr>
          <w:p w:rsidR="005D0BBB" w:rsidRDefault="005D0BBB">
            <w:r>
              <w:t>24</w:t>
            </w:r>
            <w:r w:rsidRPr="005D0BBB">
              <w:rPr>
                <w:vertAlign w:val="superscript"/>
              </w:rPr>
              <w:t>th</w:t>
            </w:r>
            <w:r>
              <w:t xml:space="preserve"> August – Induction Morning</w:t>
            </w:r>
          </w:p>
          <w:p w:rsidR="005D0BBB" w:rsidRDefault="005D0BBB">
            <w:r>
              <w:t>Timetabled classes will begin in the afternoon</w:t>
            </w:r>
          </w:p>
        </w:tc>
        <w:tc>
          <w:tcPr>
            <w:tcW w:w="1508" w:type="dxa"/>
          </w:tcPr>
          <w:p w:rsidR="005D0BBB" w:rsidRDefault="005D0BBB">
            <w:r>
              <w:t>9.20 – 3.30</w:t>
            </w:r>
          </w:p>
        </w:tc>
      </w:tr>
      <w:tr w:rsidR="005D0BBB" w:rsidTr="006F237F">
        <w:tc>
          <w:tcPr>
            <w:tcW w:w="2267" w:type="dxa"/>
            <w:shd w:val="clear" w:color="auto" w:fill="D9D9D9" w:themeFill="background1" w:themeFillShade="D9"/>
          </w:tcPr>
          <w:p w:rsidR="005D0BBB" w:rsidRPr="006F237F" w:rsidRDefault="005D0BBB">
            <w:pPr>
              <w:rPr>
                <w:b/>
              </w:rPr>
            </w:pPr>
            <w:r w:rsidRPr="006F237F">
              <w:rPr>
                <w:b/>
              </w:rPr>
              <w:t xml:space="preserve">Year 12 </w:t>
            </w:r>
          </w:p>
        </w:tc>
        <w:tc>
          <w:tcPr>
            <w:tcW w:w="5241" w:type="dxa"/>
          </w:tcPr>
          <w:p w:rsidR="005D0BBB" w:rsidRDefault="005D0BBB">
            <w:r>
              <w:t>24</w:t>
            </w:r>
            <w:r w:rsidRPr="005D0BBB">
              <w:rPr>
                <w:vertAlign w:val="superscript"/>
              </w:rPr>
              <w:t>th</w:t>
            </w:r>
            <w:r>
              <w:t xml:space="preserve"> August – Induction morning</w:t>
            </w:r>
          </w:p>
          <w:p w:rsidR="005D0BBB" w:rsidRDefault="005D0BBB">
            <w:r>
              <w:t>Timetabled classes will begin in the afternoon</w:t>
            </w:r>
          </w:p>
        </w:tc>
        <w:tc>
          <w:tcPr>
            <w:tcW w:w="1508" w:type="dxa"/>
          </w:tcPr>
          <w:p w:rsidR="005D0BBB" w:rsidRDefault="005D0BBB">
            <w:r>
              <w:t>9.20 – 3.30</w:t>
            </w:r>
          </w:p>
        </w:tc>
      </w:tr>
      <w:tr w:rsidR="005D0BBB" w:rsidTr="006F237F">
        <w:tc>
          <w:tcPr>
            <w:tcW w:w="2267" w:type="dxa"/>
            <w:shd w:val="clear" w:color="auto" w:fill="D9D9D9" w:themeFill="background1" w:themeFillShade="D9"/>
          </w:tcPr>
          <w:p w:rsidR="005D0BBB" w:rsidRPr="006F237F" w:rsidRDefault="005D0BBB">
            <w:pPr>
              <w:rPr>
                <w:b/>
              </w:rPr>
            </w:pPr>
            <w:r w:rsidRPr="006F237F">
              <w:rPr>
                <w:b/>
              </w:rPr>
              <w:t xml:space="preserve">Year 8 </w:t>
            </w:r>
          </w:p>
        </w:tc>
        <w:tc>
          <w:tcPr>
            <w:tcW w:w="5241" w:type="dxa"/>
          </w:tcPr>
          <w:p w:rsidR="005D0BBB" w:rsidRDefault="005D0BBB">
            <w:r>
              <w:t>28</w:t>
            </w:r>
            <w:r w:rsidRPr="005D0BBB">
              <w:rPr>
                <w:vertAlign w:val="superscript"/>
              </w:rPr>
              <w:t>th</w:t>
            </w:r>
            <w:r>
              <w:t xml:space="preserve"> August – Welcome to Strangford induction</w:t>
            </w:r>
          </w:p>
          <w:p w:rsidR="005D0BBB" w:rsidRDefault="005D0BBB"/>
          <w:p w:rsidR="005D0BBB" w:rsidRDefault="00370AAA">
            <w:r>
              <w:t>1st</w:t>
            </w:r>
            <w:r w:rsidR="005D0BBB">
              <w:t xml:space="preserve"> September – Induction Morning</w:t>
            </w:r>
          </w:p>
          <w:p w:rsidR="005D0BBB" w:rsidRDefault="005D0BBB">
            <w:r>
              <w:t>Timetabled classes will begin in the afternoon</w:t>
            </w:r>
          </w:p>
        </w:tc>
        <w:tc>
          <w:tcPr>
            <w:tcW w:w="1508" w:type="dxa"/>
          </w:tcPr>
          <w:p w:rsidR="005D0BBB" w:rsidRDefault="005D0BBB">
            <w:r>
              <w:t>9.30-12.30</w:t>
            </w:r>
          </w:p>
          <w:p w:rsidR="005D0BBB" w:rsidRDefault="005D0BBB"/>
          <w:p w:rsidR="005D0BBB" w:rsidRDefault="005D0BBB">
            <w:r>
              <w:t>9.20-3.30</w:t>
            </w:r>
          </w:p>
        </w:tc>
      </w:tr>
      <w:tr w:rsidR="005D0BBB" w:rsidTr="006F237F">
        <w:tc>
          <w:tcPr>
            <w:tcW w:w="2267" w:type="dxa"/>
            <w:shd w:val="clear" w:color="auto" w:fill="D9D9D9" w:themeFill="background1" w:themeFillShade="D9"/>
          </w:tcPr>
          <w:p w:rsidR="005D0BBB" w:rsidRPr="006F237F" w:rsidRDefault="005D0BBB">
            <w:pPr>
              <w:rPr>
                <w:b/>
              </w:rPr>
            </w:pPr>
            <w:r w:rsidRPr="006F237F">
              <w:rPr>
                <w:b/>
              </w:rPr>
              <w:t>Year</w:t>
            </w:r>
            <w:r w:rsidR="0005048A" w:rsidRPr="006F237F">
              <w:rPr>
                <w:b/>
              </w:rPr>
              <w:t>s</w:t>
            </w:r>
            <w:r w:rsidRPr="006F237F">
              <w:rPr>
                <w:b/>
              </w:rPr>
              <w:t xml:space="preserve"> 9,</w:t>
            </w:r>
            <w:r w:rsidR="006F237F">
              <w:rPr>
                <w:b/>
              </w:rPr>
              <w:t xml:space="preserve"> </w:t>
            </w:r>
            <w:r w:rsidRPr="006F237F">
              <w:rPr>
                <w:b/>
              </w:rPr>
              <w:t>10,</w:t>
            </w:r>
            <w:r w:rsidR="006F237F">
              <w:rPr>
                <w:b/>
              </w:rPr>
              <w:t xml:space="preserve"> </w:t>
            </w:r>
            <w:r w:rsidRPr="006F237F">
              <w:rPr>
                <w:b/>
              </w:rPr>
              <w:t>11 and 13</w:t>
            </w:r>
          </w:p>
        </w:tc>
        <w:tc>
          <w:tcPr>
            <w:tcW w:w="5241" w:type="dxa"/>
          </w:tcPr>
          <w:p w:rsidR="005D0BBB" w:rsidRDefault="00370AAA">
            <w:r>
              <w:t>1st</w:t>
            </w:r>
            <w:r w:rsidR="005D0BBB">
              <w:t xml:space="preserve"> September – Induction Morning</w:t>
            </w:r>
          </w:p>
          <w:p w:rsidR="005D0BBB" w:rsidRDefault="005D0BBB">
            <w:r>
              <w:t>Timetabled classes will begin in the afternoon</w:t>
            </w:r>
          </w:p>
        </w:tc>
        <w:tc>
          <w:tcPr>
            <w:tcW w:w="1508" w:type="dxa"/>
          </w:tcPr>
          <w:p w:rsidR="005D0BBB" w:rsidRDefault="005D0BBB">
            <w:r>
              <w:t>9.20-3.30</w:t>
            </w:r>
          </w:p>
        </w:tc>
      </w:tr>
    </w:tbl>
    <w:p w:rsidR="00145699" w:rsidRDefault="00370AAA">
      <w:r>
        <w:t xml:space="preserve"> </w:t>
      </w:r>
    </w:p>
    <w:p w:rsidR="00666AFC" w:rsidRDefault="00666AFC">
      <w:pPr>
        <w:rPr>
          <w:b/>
        </w:rPr>
      </w:pPr>
      <w:r>
        <w:rPr>
          <w:b/>
        </w:rPr>
        <w:t>T</w:t>
      </w:r>
      <w:r w:rsidR="00370AAA" w:rsidRPr="00666AFC">
        <w:rPr>
          <w:b/>
        </w:rPr>
        <w:t xml:space="preserve">he college </w:t>
      </w:r>
      <w:r w:rsidR="00145699" w:rsidRPr="00666AFC">
        <w:rPr>
          <w:b/>
        </w:rPr>
        <w:t>is</w:t>
      </w:r>
      <w:r w:rsidR="00370AAA" w:rsidRPr="00666AFC">
        <w:rPr>
          <w:b/>
        </w:rPr>
        <w:t xml:space="preserve"> closed on </w:t>
      </w:r>
      <w:r w:rsidR="00145699" w:rsidRPr="00666AFC">
        <w:rPr>
          <w:b/>
        </w:rPr>
        <w:t>Monday</w:t>
      </w:r>
      <w:r w:rsidR="00370AAA" w:rsidRPr="00666AFC">
        <w:rPr>
          <w:b/>
        </w:rPr>
        <w:t xml:space="preserve"> 31</w:t>
      </w:r>
      <w:r w:rsidR="00370AAA" w:rsidRPr="00666AFC">
        <w:rPr>
          <w:b/>
          <w:vertAlign w:val="superscript"/>
        </w:rPr>
        <w:t>st</w:t>
      </w:r>
      <w:r w:rsidR="00370AAA" w:rsidRPr="00666AFC">
        <w:rPr>
          <w:b/>
        </w:rPr>
        <w:t xml:space="preserve"> August</w:t>
      </w:r>
      <w:r w:rsidRPr="00666AFC">
        <w:rPr>
          <w:b/>
        </w:rPr>
        <w:t xml:space="preserve">. </w:t>
      </w:r>
    </w:p>
    <w:p w:rsidR="00250597" w:rsidRPr="00666AFC" w:rsidRDefault="00666AFC">
      <w:pPr>
        <w:rPr>
          <w:b/>
        </w:rPr>
      </w:pPr>
      <w:r w:rsidRPr="00666AFC">
        <w:rPr>
          <w:b/>
        </w:rPr>
        <w:t>All students will be in school from Tuesday 1</w:t>
      </w:r>
      <w:r w:rsidRPr="00666AFC">
        <w:rPr>
          <w:b/>
          <w:vertAlign w:val="superscript"/>
        </w:rPr>
        <w:t>st</w:t>
      </w:r>
      <w:r w:rsidRPr="00666AFC">
        <w:rPr>
          <w:b/>
        </w:rPr>
        <w:t xml:space="preserve"> September.</w:t>
      </w:r>
    </w:p>
    <w:p w:rsidR="0005048A" w:rsidRPr="006F237F" w:rsidRDefault="006F237F" w:rsidP="006F237F">
      <w:pPr>
        <w:pStyle w:val="Default"/>
        <w:numPr>
          <w:ilvl w:val="0"/>
          <w:numId w:val="1"/>
        </w:numPr>
        <w:rPr>
          <w:rFonts w:asciiTheme="minorHAnsi" w:hAnsiTheme="minorHAnsi" w:cstheme="minorHAnsi"/>
          <w:sz w:val="22"/>
          <w:szCs w:val="22"/>
        </w:rPr>
      </w:pPr>
      <w:r w:rsidRPr="006F237F">
        <w:rPr>
          <w:rFonts w:asciiTheme="minorHAnsi" w:hAnsiTheme="minorHAnsi" w:cstheme="minorHAnsi"/>
          <w:sz w:val="22"/>
          <w:szCs w:val="22"/>
        </w:rPr>
        <w:t xml:space="preserve">With the exception of those who are exempt, it is mandatory for all </w:t>
      </w:r>
      <w:r w:rsidR="00B010B3">
        <w:rPr>
          <w:rFonts w:asciiTheme="minorHAnsi" w:hAnsiTheme="minorHAnsi" w:cstheme="minorHAnsi"/>
          <w:sz w:val="22"/>
          <w:szCs w:val="22"/>
        </w:rPr>
        <w:t>students</w:t>
      </w:r>
      <w:r w:rsidRPr="006F237F">
        <w:rPr>
          <w:rFonts w:asciiTheme="minorHAnsi" w:hAnsiTheme="minorHAnsi" w:cstheme="minorHAnsi"/>
          <w:sz w:val="22"/>
          <w:szCs w:val="22"/>
        </w:rPr>
        <w:t xml:space="preserve"> aged 13 and over to wear a face covering on public transport and it is strongly recommended that all </w:t>
      </w:r>
      <w:r w:rsidR="00B010B3">
        <w:rPr>
          <w:rFonts w:asciiTheme="minorHAnsi" w:hAnsiTheme="minorHAnsi" w:cstheme="minorHAnsi"/>
          <w:sz w:val="22"/>
          <w:szCs w:val="22"/>
        </w:rPr>
        <w:t>students</w:t>
      </w:r>
      <w:r w:rsidRPr="006F237F">
        <w:rPr>
          <w:rFonts w:asciiTheme="minorHAnsi" w:hAnsiTheme="minorHAnsi" w:cstheme="minorHAnsi"/>
          <w:sz w:val="22"/>
          <w:szCs w:val="22"/>
        </w:rPr>
        <w:t xml:space="preserve"> should wear a face covering on any form of home to school transport where it is appropriate for them to do so.</w:t>
      </w:r>
    </w:p>
    <w:p w:rsidR="005D0BBB" w:rsidRDefault="00666C1D" w:rsidP="005D0BBB">
      <w:pPr>
        <w:pStyle w:val="ListParagraph"/>
        <w:numPr>
          <w:ilvl w:val="0"/>
          <w:numId w:val="1"/>
        </w:numPr>
      </w:pPr>
      <w:r>
        <w:t>On their first morning students will be met on arrival and directed to their form room for their Ind</w:t>
      </w:r>
      <w:r w:rsidR="00145699">
        <w:t>uction Morning by the Pastoral T</w:t>
      </w:r>
      <w:r>
        <w:t>eam.</w:t>
      </w:r>
    </w:p>
    <w:p w:rsidR="006F237F" w:rsidRDefault="00666C1D" w:rsidP="005D0BBB">
      <w:pPr>
        <w:pStyle w:val="ListParagraph"/>
        <w:numPr>
          <w:ilvl w:val="0"/>
          <w:numId w:val="1"/>
        </w:numPr>
      </w:pPr>
      <w:r>
        <w:t>Whilst not mandatory</w:t>
      </w:r>
      <w:r w:rsidR="00B010B3">
        <w:t>,</w:t>
      </w:r>
      <w:r>
        <w:t xml:space="preserve"> a plain face covering is </w:t>
      </w:r>
      <w:r w:rsidRPr="0087545A">
        <w:rPr>
          <w:u w:val="single"/>
        </w:rPr>
        <w:t>strongly recommended</w:t>
      </w:r>
      <w:r>
        <w:t xml:space="preserve"> for all staff and students in the college in line with PHA guidance.</w:t>
      </w:r>
    </w:p>
    <w:p w:rsidR="00666C1D" w:rsidRDefault="006F237F" w:rsidP="006F237F">
      <w:pPr>
        <w:pStyle w:val="ListParagraph"/>
        <w:numPr>
          <w:ilvl w:val="0"/>
          <w:numId w:val="1"/>
        </w:numPr>
      </w:pPr>
      <w:r>
        <w:t xml:space="preserve">Hand sanitiser will be available throughout the school and in every classroom. We would encourage students to bring a small hand sanitiser to school for their own personal use throughout the school day.  </w:t>
      </w:r>
    </w:p>
    <w:p w:rsidR="0005048A" w:rsidRDefault="00666C1D" w:rsidP="00666C1D">
      <w:pPr>
        <w:pStyle w:val="ListParagraph"/>
        <w:numPr>
          <w:ilvl w:val="0"/>
          <w:numId w:val="1"/>
        </w:numPr>
      </w:pPr>
      <w:r>
        <w:t>Students should wear their full school uniform</w:t>
      </w:r>
      <w:r w:rsidR="0005048A">
        <w:t>,</w:t>
      </w:r>
      <w:r>
        <w:t xml:space="preserve"> including </w:t>
      </w:r>
      <w:r w:rsidR="006F237F">
        <w:t>their</w:t>
      </w:r>
      <w:r w:rsidR="0005048A">
        <w:t xml:space="preserve"> </w:t>
      </w:r>
      <w:r>
        <w:t xml:space="preserve">blazer.  </w:t>
      </w:r>
    </w:p>
    <w:p w:rsidR="00666C1D" w:rsidRDefault="00666C1D" w:rsidP="00666C1D">
      <w:pPr>
        <w:pStyle w:val="ListParagraph"/>
        <w:numPr>
          <w:ilvl w:val="0"/>
          <w:numId w:val="1"/>
        </w:numPr>
      </w:pPr>
      <w:r>
        <w:lastRenderedPageBreak/>
        <w:t>On the days when students have PE they should come to school in their PE kit</w:t>
      </w:r>
      <w:r w:rsidR="0005048A">
        <w:t>. This will avoid having to use</w:t>
      </w:r>
      <w:r w:rsidR="009872BC">
        <w:t xml:space="preserve"> the C</w:t>
      </w:r>
      <w:r w:rsidR="0005048A">
        <w:t>ollege changing rooms which will help mitigate against the spread of Covid-19.</w:t>
      </w:r>
    </w:p>
    <w:p w:rsidR="00625781" w:rsidRDefault="00625781" w:rsidP="00625781">
      <w:pPr>
        <w:pStyle w:val="ListParagraph"/>
        <w:numPr>
          <w:ilvl w:val="0"/>
          <w:numId w:val="1"/>
        </w:numPr>
      </w:pPr>
      <w:r>
        <w:t xml:space="preserve">Week beginning </w:t>
      </w:r>
      <w:r w:rsidR="0005048A">
        <w:t>Monday 24</w:t>
      </w:r>
      <w:r w:rsidR="0005048A" w:rsidRPr="00625781">
        <w:rPr>
          <w:vertAlign w:val="superscript"/>
        </w:rPr>
        <w:t>th</w:t>
      </w:r>
      <w:r w:rsidR="0005048A">
        <w:t xml:space="preserve"> August. </w:t>
      </w:r>
    </w:p>
    <w:p w:rsidR="00625781" w:rsidRDefault="00625781" w:rsidP="00625781">
      <w:pPr>
        <w:pStyle w:val="ListParagraph"/>
        <w:numPr>
          <w:ilvl w:val="1"/>
          <w:numId w:val="1"/>
        </w:numPr>
      </w:pPr>
      <w:r>
        <w:t>There will be no catering available in school</w:t>
      </w:r>
      <w:r w:rsidR="000C08FC">
        <w:t>.</w:t>
      </w:r>
    </w:p>
    <w:p w:rsidR="00625781" w:rsidRDefault="00625781" w:rsidP="00625781">
      <w:pPr>
        <w:pStyle w:val="ListParagraph"/>
        <w:numPr>
          <w:ilvl w:val="1"/>
          <w:numId w:val="1"/>
        </w:numPr>
      </w:pPr>
      <w:r>
        <w:t>Years 12 and 14 should bring their own break and packed lunch to school this week</w:t>
      </w:r>
      <w:r w:rsidR="000C08FC">
        <w:t>.</w:t>
      </w:r>
    </w:p>
    <w:p w:rsidR="00625781" w:rsidRDefault="00625781" w:rsidP="00625781">
      <w:pPr>
        <w:pStyle w:val="ListParagraph"/>
        <w:numPr>
          <w:ilvl w:val="1"/>
          <w:numId w:val="1"/>
        </w:numPr>
      </w:pPr>
      <w:r>
        <w:t>Friday 28</w:t>
      </w:r>
      <w:r w:rsidRPr="00625781">
        <w:rPr>
          <w:vertAlign w:val="superscript"/>
        </w:rPr>
        <w:t>th</w:t>
      </w:r>
      <w:r>
        <w:t xml:space="preserve"> August – Year 8 should bring their own break to school</w:t>
      </w:r>
      <w:r w:rsidR="000C08FC">
        <w:t>.</w:t>
      </w:r>
    </w:p>
    <w:p w:rsidR="00625781" w:rsidRDefault="00625781" w:rsidP="00625781">
      <w:pPr>
        <w:pStyle w:val="ListParagraph"/>
        <w:numPr>
          <w:ilvl w:val="0"/>
          <w:numId w:val="1"/>
        </w:numPr>
      </w:pPr>
      <w:r>
        <w:t>From Tuesday 1</w:t>
      </w:r>
      <w:r w:rsidRPr="00625781">
        <w:rPr>
          <w:vertAlign w:val="superscript"/>
        </w:rPr>
        <w:t>st</w:t>
      </w:r>
      <w:r>
        <w:t xml:space="preserve"> September:</w:t>
      </w:r>
      <w:bookmarkStart w:id="0" w:name="_GoBack"/>
      <w:bookmarkEnd w:id="0"/>
    </w:p>
    <w:p w:rsidR="003D4AF3" w:rsidRDefault="003D4AF3" w:rsidP="003D4AF3">
      <w:pPr>
        <w:pStyle w:val="ListParagraph"/>
        <w:numPr>
          <w:ilvl w:val="1"/>
          <w:numId w:val="1"/>
        </w:numPr>
      </w:pPr>
      <w:r>
        <w:t>All students should bring their own break.</w:t>
      </w:r>
    </w:p>
    <w:p w:rsidR="00625781" w:rsidRDefault="000C08FC" w:rsidP="00625781">
      <w:pPr>
        <w:pStyle w:val="ListParagraph"/>
        <w:numPr>
          <w:ilvl w:val="1"/>
          <w:numId w:val="1"/>
        </w:numPr>
      </w:pPr>
      <w:r>
        <w:t>P</w:t>
      </w:r>
      <w:r w:rsidR="00625781">
        <w:t xml:space="preserve">acked lunches will </w:t>
      </w:r>
      <w:r w:rsidR="00B010B3">
        <w:t>be made</w:t>
      </w:r>
      <w:r w:rsidR="00625781">
        <w:t xml:space="preserve"> available for </w:t>
      </w:r>
      <w:r w:rsidR="00B010B3">
        <w:t>all students including those entitled to</w:t>
      </w:r>
      <w:r w:rsidR="00625781">
        <w:t xml:space="preserve"> free school meals</w:t>
      </w:r>
      <w:r>
        <w:t>.</w:t>
      </w:r>
      <w:r w:rsidR="00625781">
        <w:t xml:space="preserve"> </w:t>
      </w:r>
    </w:p>
    <w:p w:rsidR="000C08FC" w:rsidRDefault="003D4AF3" w:rsidP="00625781">
      <w:pPr>
        <w:pStyle w:val="ListParagraph"/>
        <w:numPr>
          <w:ilvl w:val="1"/>
          <w:numId w:val="1"/>
        </w:numPr>
      </w:pPr>
      <w:r>
        <w:t>W</w:t>
      </w:r>
      <w:r w:rsidR="00625781">
        <w:t xml:space="preserve">e would encourage </w:t>
      </w:r>
      <w:r w:rsidR="00EE4BBE">
        <w:t>those</w:t>
      </w:r>
      <w:r w:rsidR="00B010B3">
        <w:t xml:space="preserve"> </w:t>
      </w:r>
      <w:r w:rsidR="00625781">
        <w:t xml:space="preserve">students </w:t>
      </w:r>
      <w:r w:rsidR="00EE4BBE">
        <w:t xml:space="preserve">not entitled to free school meals </w:t>
      </w:r>
      <w:r w:rsidR="00625781">
        <w:t xml:space="preserve">to bring their </w:t>
      </w:r>
      <w:r w:rsidR="000C08FC">
        <w:t xml:space="preserve">own </w:t>
      </w:r>
      <w:r w:rsidR="00625781">
        <w:t xml:space="preserve">lunch from home </w:t>
      </w:r>
      <w:r w:rsidR="00EE4BBE">
        <w:t xml:space="preserve">where possible, </w:t>
      </w:r>
      <w:r w:rsidR="00625781">
        <w:t xml:space="preserve">until new canteen arrangements </w:t>
      </w:r>
      <w:r w:rsidR="000C08FC">
        <w:t xml:space="preserve">are </w:t>
      </w:r>
      <w:r w:rsidR="00B010B3">
        <w:t>settled.</w:t>
      </w:r>
      <w:r>
        <w:t xml:space="preserve"> </w:t>
      </w:r>
      <w:r w:rsidR="00B010B3">
        <w:t>In the event that</w:t>
      </w:r>
      <w:r>
        <w:t xml:space="preserve"> a student require</w:t>
      </w:r>
      <w:r w:rsidR="00B010B3">
        <w:t>s</w:t>
      </w:r>
      <w:r>
        <w:t xml:space="preserve"> a lunch, a packed lunch will be available to order </w:t>
      </w:r>
      <w:r w:rsidR="00B010B3">
        <w:t xml:space="preserve">from the canteen </w:t>
      </w:r>
      <w:r>
        <w:t>each morning</w:t>
      </w:r>
      <w:r w:rsidR="000C08FC">
        <w:t xml:space="preserve">. </w:t>
      </w:r>
    </w:p>
    <w:p w:rsidR="00625781" w:rsidRDefault="000C08FC" w:rsidP="00625781">
      <w:pPr>
        <w:pStyle w:val="ListParagraph"/>
        <w:numPr>
          <w:ilvl w:val="1"/>
          <w:numId w:val="1"/>
        </w:numPr>
      </w:pPr>
      <w:r>
        <w:t>This is a short term arrangement only and the situation will be reviewed at the end of September.</w:t>
      </w:r>
    </w:p>
    <w:p w:rsidR="00250597" w:rsidRDefault="00666C1D" w:rsidP="00250597">
      <w:pPr>
        <w:pStyle w:val="ListParagraph"/>
        <w:numPr>
          <w:ilvl w:val="0"/>
          <w:numId w:val="1"/>
        </w:numPr>
      </w:pPr>
      <w:r>
        <w:t xml:space="preserve">All students should come to school equipped with the items on the enclosed list.  Due to current restrictions teachers will be unable to provide these materials for students so it is important that each student has their own, labelled equipment. </w:t>
      </w:r>
    </w:p>
    <w:p w:rsidR="00EE4BBE" w:rsidRDefault="00EE4BBE" w:rsidP="00250597">
      <w:pPr>
        <w:pStyle w:val="ListParagraph"/>
        <w:numPr>
          <w:ilvl w:val="0"/>
          <w:numId w:val="1"/>
        </w:numPr>
      </w:pPr>
      <w:r>
        <w:t>Limited transport provision will be available for eligible students who require it in those year groups returning to school on 24</w:t>
      </w:r>
      <w:r w:rsidRPr="00EE4BBE">
        <w:rPr>
          <w:vertAlign w:val="superscript"/>
        </w:rPr>
        <w:t>th</w:t>
      </w:r>
      <w:r>
        <w:t xml:space="preserve"> August 2020 with a full service resuming from 1</w:t>
      </w:r>
      <w:r w:rsidRPr="00EE4BBE">
        <w:rPr>
          <w:vertAlign w:val="superscript"/>
        </w:rPr>
        <w:t>st</w:t>
      </w:r>
      <w:r>
        <w:t xml:space="preserve"> September 2020.</w:t>
      </w:r>
    </w:p>
    <w:p w:rsidR="00250597" w:rsidRDefault="00250597" w:rsidP="00250597">
      <w:r>
        <w:t>We are looking forward to welcoming our students back for a new school year</w:t>
      </w:r>
      <w:r w:rsidR="009872BC">
        <w:t xml:space="preserve"> and working in partnership with parents to realise the potential of every student in our care.</w:t>
      </w:r>
    </w:p>
    <w:p w:rsidR="00250597" w:rsidRDefault="00250597" w:rsidP="00250597">
      <w:r>
        <w:t>Yours faithfully</w:t>
      </w:r>
    </w:p>
    <w:p w:rsidR="005D0BBB" w:rsidRDefault="003D4AF3">
      <w:r>
        <w:rPr>
          <w:noProof/>
          <w:lang w:eastAsia="en-GB"/>
        </w:rPr>
        <w:drawing>
          <wp:inline distT="0" distB="0" distL="0" distR="0" wp14:anchorId="24809B1A" wp14:editId="74CB01C5">
            <wp:extent cx="1200150" cy="389453"/>
            <wp:effectExtent l="0" t="0" r="0" b="0"/>
            <wp:docPr id="1" name="Picture 1" descr="Description: Clare_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are_Fost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9038" cy="395582"/>
                    </a:xfrm>
                    <a:prstGeom prst="rect">
                      <a:avLst/>
                    </a:prstGeom>
                    <a:noFill/>
                    <a:ln>
                      <a:noFill/>
                    </a:ln>
                  </pic:spPr>
                </pic:pic>
              </a:graphicData>
            </a:graphic>
          </wp:inline>
        </w:drawing>
      </w:r>
    </w:p>
    <w:p w:rsidR="003D4AF3" w:rsidRDefault="003D4AF3" w:rsidP="003D4AF3">
      <w:pPr>
        <w:spacing w:after="0"/>
      </w:pPr>
      <w:r>
        <w:t>Mrs C Foster</w:t>
      </w:r>
    </w:p>
    <w:p w:rsidR="003D4AF3" w:rsidRDefault="003D4AF3" w:rsidP="003D4AF3">
      <w:pPr>
        <w:spacing w:after="0"/>
      </w:pPr>
      <w:r>
        <w:t>Principal</w:t>
      </w:r>
    </w:p>
    <w:sectPr w:rsidR="003D4AF3" w:rsidSect="00154F3D">
      <w:headerReference w:type="default" r:id="rId9"/>
      <w:pgSz w:w="11906" w:h="16838"/>
      <w:pgMar w:top="30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81" w:rsidRDefault="00625781" w:rsidP="00625781">
      <w:pPr>
        <w:spacing w:after="0" w:line="240" w:lineRule="auto"/>
      </w:pPr>
      <w:r>
        <w:separator/>
      </w:r>
    </w:p>
  </w:endnote>
  <w:endnote w:type="continuationSeparator" w:id="0">
    <w:p w:rsidR="00625781" w:rsidRDefault="00625781" w:rsidP="0062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81" w:rsidRDefault="00625781" w:rsidP="00625781">
      <w:pPr>
        <w:spacing w:after="0" w:line="240" w:lineRule="auto"/>
      </w:pPr>
      <w:r>
        <w:separator/>
      </w:r>
    </w:p>
  </w:footnote>
  <w:footnote w:type="continuationSeparator" w:id="0">
    <w:p w:rsidR="00625781" w:rsidRDefault="00625781" w:rsidP="0062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A6" w:rsidRDefault="00C070A6" w:rsidP="00C070A6">
    <w:pPr>
      <w:pStyle w:val="Header"/>
      <w:jc w:val="center"/>
    </w:pPr>
    <w:r>
      <w:rPr>
        <w:noProof/>
        <w:lang w:eastAsia="en-GB"/>
      </w:rPr>
      <w:drawing>
        <wp:inline distT="0" distB="0" distL="0" distR="0">
          <wp:extent cx="1028700" cy="12545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ngford_NEW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041439" cy="1270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E5A95"/>
    <w:multiLevelType w:val="hybridMultilevel"/>
    <w:tmpl w:val="CD6EA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BB"/>
    <w:rsid w:val="0005048A"/>
    <w:rsid w:val="000C08FC"/>
    <w:rsid w:val="00145699"/>
    <w:rsid w:val="00154F3D"/>
    <w:rsid w:val="00250597"/>
    <w:rsid w:val="00370AAA"/>
    <w:rsid w:val="003D4AF3"/>
    <w:rsid w:val="003E053C"/>
    <w:rsid w:val="004574AF"/>
    <w:rsid w:val="005D0BBB"/>
    <w:rsid w:val="00625781"/>
    <w:rsid w:val="00666AFC"/>
    <w:rsid w:val="00666C1D"/>
    <w:rsid w:val="006F237F"/>
    <w:rsid w:val="0087545A"/>
    <w:rsid w:val="009872BC"/>
    <w:rsid w:val="00B010B3"/>
    <w:rsid w:val="00BE4002"/>
    <w:rsid w:val="00C070A6"/>
    <w:rsid w:val="00EE4BBE"/>
    <w:rsid w:val="00F0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D5543"/>
  <w15:chartTrackingRefBased/>
  <w15:docId w15:val="{91051811-A7CA-470B-8E72-22164735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BBB"/>
    <w:pPr>
      <w:ind w:left="720"/>
      <w:contextualSpacing/>
    </w:pPr>
  </w:style>
  <w:style w:type="character" w:styleId="Hyperlink">
    <w:name w:val="Hyperlink"/>
    <w:basedOn w:val="DefaultParagraphFont"/>
    <w:uiPriority w:val="99"/>
    <w:unhideWhenUsed/>
    <w:rsid w:val="0005048A"/>
    <w:rPr>
      <w:color w:val="0563C1" w:themeColor="hyperlink"/>
      <w:u w:val="single"/>
    </w:rPr>
  </w:style>
  <w:style w:type="paragraph" w:customStyle="1" w:styleId="Default">
    <w:name w:val="Default"/>
    <w:rsid w:val="006F23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25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81"/>
  </w:style>
  <w:style w:type="paragraph" w:styleId="Footer">
    <w:name w:val="footer"/>
    <w:basedOn w:val="Normal"/>
    <w:link w:val="FooterChar"/>
    <w:uiPriority w:val="99"/>
    <w:unhideWhenUsed/>
    <w:rsid w:val="00625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81"/>
  </w:style>
  <w:style w:type="paragraph" w:styleId="BalloonText">
    <w:name w:val="Balloon Text"/>
    <w:basedOn w:val="Normal"/>
    <w:link w:val="BalloonTextChar"/>
    <w:uiPriority w:val="99"/>
    <w:semiHidden/>
    <w:unhideWhenUsed/>
    <w:rsid w:val="0015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D8A0.B57DC0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Dorrian</dc:creator>
  <cp:keywords/>
  <dc:description/>
  <cp:lastModifiedBy>J Pierpoint</cp:lastModifiedBy>
  <cp:revision>4</cp:revision>
  <cp:lastPrinted>2020-08-14T09:36:00Z</cp:lastPrinted>
  <dcterms:created xsi:type="dcterms:W3CDTF">2020-08-14T08:34:00Z</dcterms:created>
  <dcterms:modified xsi:type="dcterms:W3CDTF">2020-08-14T09:41:00Z</dcterms:modified>
</cp:coreProperties>
</file>